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8729B" w14:textId="77777777" w:rsidR="009831E8" w:rsidRDefault="009831E8" w:rsidP="009831E8">
      <w:pPr>
        <w:jc w:val="center"/>
        <w:rPr>
          <w:rFonts w:ascii="Calibri" w:eastAsia="Calibri" w:hAnsi="Calibri" w:cs="Calibri"/>
          <w:color w:val="000000" w:themeColor="text1"/>
          <w:sz w:val="40"/>
          <w:szCs w:val="40"/>
        </w:rPr>
      </w:pPr>
      <w:r w:rsidRPr="2614103F">
        <w:rPr>
          <w:rFonts w:ascii="Calibri" w:eastAsia="Calibri" w:hAnsi="Calibri" w:cs="Calibri"/>
          <w:b/>
          <w:bCs/>
          <w:color w:val="000000" w:themeColor="text1"/>
          <w:sz w:val="40"/>
          <w:szCs w:val="40"/>
        </w:rPr>
        <w:t>TRUTH FOR LIFE WITH ALISTAIR BEGG</w:t>
      </w:r>
    </w:p>
    <w:p w14:paraId="72AD4ADD" w14:textId="11009D44" w:rsidR="009831E8" w:rsidRPr="009831E8" w:rsidRDefault="009831E8" w:rsidP="009831E8">
      <w:pPr>
        <w:spacing w:after="0" w:line="360" w:lineRule="auto"/>
        <w:jc w:val="center"/>
        <w:rPr>
          <w:rFonts w:ascii="Helvetica" w:hAnsi="Helvetica" w:cs="Calibri"/>
        </w:rPr>
      </w:pPr>
      <w:r w:rsidRPr="009831E8">
        <w:rPr>
          <w:rFonts w:ascii="Helvetica" w:eastAsia="Helvetica" w:hAnsi="Helvetica" w:cs="Calibri"/>
          <w:b/>
          <w:bCs/>
          <w:color w:val="000000" w:themeColor="text1"/>
          <w:sz w:val="32"/>
          <w:szCs w:val="32"/>
        </w:rPr>
        <w:t>Available for Purchase</w:t>
      </w:r>
    </w:p>
    <w:p w14:paraId="7D1DEA28" w14:textId="21FE265A" w:rsidR="009831E8" w:rsidRPr="009831E8" w:rsidRDefault="009831E8" w:rsidP="009831E8">
      <w:pPr>
        <w:spacing w:after="0" w:line="360" w:lineRule="auto"/>
        <w:jc w:val="center"/>
        <w:rPr>
          <w:rFonts w:ascii="Helvetica" w:eastAsia="Helvetica" w:hAnsi="Helvetica" w:cs="Calibri"/>
          <w:b/>
          <w:bCs/>
          <w:color w:val="000000" w:themeColor="text1"/>
          <w:sz w:val="28"/>
          <w:szCs w:val="28"/>
        </w:rPr>
      </w:pPr>
      <w:r w:rsidRPr="009831E8">
        <w:rPr>
          <w:rFonts w:ascii="Helvetica" w:eastAsia="Helvetica" w:hAnsi="Helvetica" w:cs="Calibri"/>
          <w:b/>
          <w:bCs/>
          <w:color w:val="000000" w:themeColor="text1"/>
          <w:sz w:val="28"/>
          <w:szCs w:val="28"/>
        </w:rPr>
        <w:t>The Story booklets</w:t>
      </w:r>
      <w:r>
        <w:rPr>
          <w:rFonts w:ascii="Helvetica" w:eastAsia="Helvetica" w:hAnsi="Helvetica" w:cs="Calibri"/>
          <w:b/>
          <w:bCs/>
          <w:color w:val="000000" w:themeColor="text1"/>
          <w:sz w:val="28"/>
          <w:szCs w:val="28"/>
        </w:rPr>
        <w:t>: 10 for USD $5</w:t>
      </w:r>
    </w:p>
    <w:p w14:paraId="7FACF3B1" w14:textId="77777777" w:rsidR="009831E8" w:rsidRPr="009831E8" w:rsidRDefault="009831E8" w:rsidP="009831E8">
      <w:pPr>
        <w:rPr>
          <w:rFonts w:ascii="Helvetica" w:eastAsia="Helvetica" w:hAnsi="Helvetica" w:cs="Calibri"/>
          <w:color w:val="2B2727"/>
          <w:sz w:val="22"/>
          <w:szCs w:val="22"/>
        </w:rPr>
      </w:pPr>
    </w:p>
    <w:p w14:paraId="290DD48C" w14:textId="77777777" w:rsidR="009831E8" w:rsidRPr="009831E8" w:rsidRDefault="009831E8" w:rsidP="009831E8">
      <w:pPr>
        <w:rPr>
          <w:rFonts w:ascii="Helvetica" w:eastAsia="Helvetica" w:hAnsi="Helvetica" w:cs="Calibri"/>
          <w:color w:val="2B2727"/>
          <w:sz w:val="22"/>
          <w:szCs w:val="22"/>
        </w:rPr>
      </w:pPr>
      <w:r w:rsidRPr="009831E8">
        <w:rPr>
          <w:rFonts w:ascii="Helvetica" w:eastAsia="Helvetica" w:hAnsi="Helvetica" w:cs="Calibri"/>
          <w:b/>
          <w:bCs/>
          <w:color w:val="2B2727"/>
          <w:sz w:val="22"/>
          <w:szCs w:val="22"/>
        </w:rPr>
        <w:t>Point graphics here:</w:t>
      </w:r>
      <w:r w:rsidRPr="009831E8">
        <w:rPr>
          <w:rFonts w:ascii="Helvetica" w:eastAsia="Helvetica" w:hAnsi="Helvetica" w:cs="Calibri"/>
          <w:color w:val="2B2727"/>
          <w:sz w:val="22"/>
          <w:szCs w:val="22"/>
        </w:rPr>
        <w:t xml:space="preserve"> </w:t>
      </w:r>
      <w:hyperlink r:id="rId4" w:history="1">
        <w:r w:rsidRPr="009831E8">
          <w:rPr>
            <w:rStyle w:val="Hyperlink"/>
            <w:rFonts w:ascii="Helvetica" w:eastAsia="Helvetica" w:hAnsi="Helvetica" w:cs="Calibri"/>
            <w:sz w:val="22"/>
            <w:szCs w:val="22"/>
          </w:rPr>
          <w:t>https://www.truthforlife.org/store/products/books-and-booklets/the-story-1/</w:t>
        </w:r>
      </w:hyperlink>
      <w:r w:rsidRPr="009831E8">
        <w:rPr>
          <w:rFonts w:ascii="Helvetica" w:eastAsia="Helvetica" w:hAnsi="Helvetica" w:cs="Calibri"/>
          <w:color w:val="2B2727"/>
          <w:sz w:val="22"/>
          <w:szCs w:val="22"/>
        </w:rPr>
        <w:t xml:space="preserve"> </w:t>
      </w:r>
    </w:p>
    <w:p w14:paraId="129FD375" w14:textId="77777777" w:rsidR="009831E8" w:rsidRPr="009831E8" w:rsidRDefault="009831E8" w:rsidP="009831E8">
      <w:pPr>
        <w:rPr>
          <w:rFonts w:ascii="Helvetica" w:eastAsia="Helvetica" w:hAnsi="Helvetica" w:cs="Calibri"/>
          <w:b/>
          <w:bCs/>
          <w:color w:val="2B2727"/>
          <w:sz w:val="22"/>
          <w:szCs w:val="22"/>
        </w:rPr>
      </w:pPr>
      <w:r w:rsidRPr="009831E8">
        <w:rPr>
          <w:rFonts w:ascii="Helvetica" w:eastAsia="Helvetica" w:hAnsi="Helvetica" w:cs="Calibri"/>
          <w:b/>
          <w:bCs/>
          <w:color w:val="2B2727"/>
          <w:sz w:val="22"/>
          <w:szCs w:val="22"/>
        </w:rPr>
        <w:t>Description:</w:t>
      </w:r>
    </w:p>
    <w:p w14:paraId="187FE5C1" w14:textId="77777777" w:rsidR="009831E8" w:rsidRPr="009831E8" w:rsidRDefault="009831E8" w:rsidP="009831E8">
      <w:pPr>
        <w:pStyle w:val="NormalWeb"/>
        <w:shd w:val="clear" w:color="auto" w:fill="FFFFFF"/>
        <w:spacing w:before="0" w:beforeAutospacing="0" w:after="258" w:afterAutospacing="0"/>
        <w:rPr>
          <w:rFonts w:ascii="Helvetica" w:hAnsi="Helvetica" w:cs="Calibri"/>
          <w:color w:val="000000"/>
          <w:sz w:val="22"/>
          <w:szCs w:val="22"/>
        </w:rPr>
      </w:pPr>
      <w:r w:rsidRPr="009831E8">
        <w:rPr>
          <w:rStyle w:val="Emphasis"/>
          <w:rFonts w:ascii="Helvetica" w:eastAsiaTheme="majorEastAsia" w:hAnsi="Helvetica" w:cs="Calibri"/>
          <w:color w:val="000000"/>
          <w:sz w:val="22"/>
          <w:szCs w:val="22"/>
        </w:rPr>
        <w:t>The Story</w:t>
      </w:r>
      <w:r w:rsidRPr="009831E8">
        <w:rPr>
          <w:rFonts w:ascii="Helvetica" w:hAnsi="Helvetica" w:cs="Calibri"/>
          <w:color w:val="000000"/>
          <w:sz w:val="22"/>
          <w:szCs w:val="22"/>
        </w:rPr>
        <w:t> is a 12-page, visually engaging small booklet that explains the Bible's major storyline of creation, the fall, the rescue, and God's plan for restoration.</w:t>
      </w:r>
    </w:p>
    <w:p w14:paraId="7D9DE411" w14:textId="77777777" w:rsidR="009831E8" w:rsidRPr="009831E8" w:rsidRDefault="009831E8" w:rsidP="009831E8">
      <w:pPr>
        <w:pStyle w:val="NormalWeb"/>
        <w:shd w:val="clear" w:color="auto" w:fill="FFFFFF"/>
        <w:spacing w:before="0" w:beforeAutospacing="0" w:after="258" w:afterAutospacing="0"/>
        <w:rPr>
          <w:rFonts w:ascii="Helvetica" w:hAnsi="Helvetica" w:cs="Calibri"/>
          <w:color w:val="000000"/>
          <w:sz w:val="22"/>
          <w:szCs w:val="22"/>
        </w:rPr>
      </w:pPr>
      <w:r w:rsidRPr="009831E8">
        <w:rPr>
          <w:rFonts w:ascii="Helvetica" w:hAnsi="Helvetica" w:cs="Calibri"/>
          <w:color w:val="000000"/>
          <w:sz w:val="22"/>
          <w:szCs w:val="22"/>
        </w:rPr>
        <w:t xml:space="preserve">For those you encounter who have no answer to questions like, “Where did I come from?” “Where am I going?” and “What is life's </w:t>
      </w:r>
      <w:proofErr w:type="gramStart"/>
      <w:r w:rsidRPr="009831E8">
        <w:rPr>
          <w:rFonts w:ascii="Helvetica" w:hAnsi="Helvetica" w:cs="Calibri"/>
          <w:color w:val="000000"/>
          <w:sz w:val="22"/>
          <w:szCs w:val="22"/>
        </w:rPr>
        <w:t>meaning?,</w:t>
      </w:r>
      <w:proofErr w:type="gramEnd"/>
      <w:r w:rsidRPr="009831E8">
        <w:rPr>
          <w:rFonts w:ascii="Helvetica" w:hAnsi="Helvetica" w:cs="Calibri"/>
          <w:color w:val="000000"/>
          <w:sz w:val="22"/>
          <w:szCs w:val="22"/>
        </w:rPr>
        <w:t>” this little booklet does a great job explaining the Gospel in language non-Christians will easily understand.</w:t>
      </w:r>
    </w:p>
    <w:p w14:paraId="2D4360E7" w14:textId="77777777" w:rsidR="009831E8" w:rsidRPr="009831E8" w:rsidRDefault="009831E8" w:rsidP="009831E8">
      <w:pPr>
        <w:pStyle w:val="NormalWeb"/>
        <w:shd w:val="clear" w:color="auto" w:fill="FFFFFF"/>
        <w:spacing w:before="0" w:beforeAutospacing="0" w:after="258" w:afterAutospacing="0"/>
        <w:rPr>
          <w:rFonts w:ascii="Helvetica" w:hAnsi="Helvetica" w:cs="Calibri"/>
          <w:color w:val="000000"/>
          <w:sz w:val="22"/>
          <w:szCs w:val="22"/>
        </w:rPr>
      </w:pPr>
      <w:r w:rsidRPr="009831E8">
        <w:rPr>
          <w:rFonts w:ascii="Helvetica" w:hAnsi="Helvetica" w:cs="Calibri"/>
          <w:color w:val="000000"/>
          <w:sz w:val="22"/>
          <w:szCs w:val="22"/>
        </w:rPr>
        <w:t>In a simple, straightforward way, </w:t>
      </w:r>
      <w:r w:rsidRPr="009831E8">
        <w:rPr>
          <w:rStyle w:val="Emphasis"/>
          <w:rFonts w:ascii="Helvetica" w:eastAsiaTheme="majorEastAsia" w:hAnsi="Helvetica" w:cs="Calibri"/>
          <w:color w:val="000000"/>
          <w:sz w:val="22"/>
          <w:szCs w:val="22"/>
        </w:rPr>
        <w:t>The Story</w:t>
      </w:r>
      <w:r w:rsidRPr="009831E8">
        <w:rPr>
          <w:rFonts w:ascii="Helvetica" w:hAnsi="Helvetica" w:cs="Calibri"/>
          <w:color w:val="000000"/>
          <w:sz w:val="22"/>
          <w:szCs w:val="22"/>
        </w:rPr>
        <w:t> presents how sin entered the world, how we can't make ourselves sinless before God, how the cross takes our sin away, and the new creation awaiting all who trust in Jesus for their salvation.</w:t>
      </w:r>
    </w:p>
    <w:p w14:paraId="0CE95A02" w14:textId="583A2DB1" w:rsidR="009831E8" w:rsidRPr="009831E8" w:rsidRDefault="009831E8" w:rsidP="009831E8">
      <w:pPr>
        <w:pStyle w:val="NormalWeb"/>
        <w:shd w:val="clear" w:color="auto" w:fill="FFFFFF"/>
        <w:spacing w:before="0" w:beforeAutospacing="0" w:after="258" w:afterAutospacing="0"/>
        <w:rPr>
          <w:rFonts w:ascii="Helvetica" w:hAnsi="Helvetica" w:cs="Calibri"/>
          <w:color w:val="000000"/>
          <w:sz w:val="22"/>
          <w:szCs w:val="22"/>
        </w:rPr>
      </w:pPr>
      <w:r w:rsidRPr="009831E8">
        <w:rPr>
          <w:rFonts w:ascii="Helvetica" w:hAnsi="Helvetica" w:cs="Calibri"/>
          <w:color w:val="000000"/>
          <w:sz w:val="22"/>
          <w:szCs w:val="22"/>
        </w:rPr>
        <w:t>This little booklet is a great conversation-starter</w:t>
      </w:r>
      <w:r w:rsidR="00885895">
        <w:rPr>
          <w:rFonts w:ascii="Helvetica" w:hAnsi="Helvetica" w:cs="Calibri"/>
          <w:color w:val="000000"/>
          <w:sz w:val="22"/>
          <w:szCs w:val="22"/>
        </w:rPr>
        <w:t>. Consider purchasing</w:t>
      </w:r>
      <w:r w:rsidRPr="009831E8">
        <w:rPr>
          <w:rFonts w:ascii="Helvetica" w:hAnsi="Helvetica" w:cs="Calibri"/>
          <w:color w:val="000000"/>
          <w:sz w:val="22"/>
          <w:szCs w:val="22"/>
        </w:rPr>
        <w:t xml:space="preserve"> 10 for $5 or 20 for $10.</w:t>
      </w:r>
    </w:p>
    <w:p w14:paraId="6F2EBB44" w14:textId="77777777" w:rsidR="009831E8" w:rsidRPr="009831E8" w:rsidRDefault="009831E8" w:rsidP="009831E8">
      <w:pPr>
        <w:rPr>
          <w:rFonts w:ascii="Helvetica" w:eastAsia="Helvetica" w:hAnsi="Helvetica" w:cs="Calibri"/>
          <w:b/>
          <w:bCs/>
          <w:color w:val="2B2727"/>
          <w:sz w:val="22"/>
          <w:szCs w:val="22"/>
        </w:rPr>
      </w:pPr>
      <w:r w:rsidRPr="009831E8">
        <w:rPr>
          <w:rFonts w:ascii="Helvetica" w:eastAsia="Helvetica" w:hAnsi="Helvetica" w:cs="Calibri"/>
          <w:b/>
          <w:bCs/>
          <w:color w:val="2B2727"/>
          <w:sz w:val="22"/>
          <w:szCs w:val="22"/>
        </w:rPr>
        <w:t xml:space="preserve">Social media copy: </w:t>
      </w:r>
    </w:p>
    <w:p w14:paraId="6ED316E9" w14:textId="2211D4D1" w:rsidR="009831E8" w:rsidRPr="009831E8" w:rsidRDefault="009831E8" w:rsidP="009831E8">
      <w:pPr>
        <w:rPr>
          <w:rFonts w:ascii="Helvetica" w:eastAsia="Helvetica" w:hAnsi="Helvetica" w:cs="Calibri"/>
          <w:color w:val="2B2727"/>
          <w:sz w:val="22"/>
          <w:szCs w:val="22"/>
        </w:rPr>
      </w:pPr>
      <w:r w:rsidRPr="009831E8">
        <w:rPr>
          <w:rFonts w:ascii="Helvetica" w:eastAsia="Helvetica" w:hAnsi="Helvetica" w:cs="Calibri"/>
          <w:color w:val="2B2727"/>
          <w:sz w:val="22"/>
          <w:szCs w:val="22"/>
        </w:rPr>
        <w:t xml:space="preserve">Discover ‘The Story’, a 12-page booklet that explains the Bible’s major storyline and the Gospel in language non-Christians will easily understand. </w:t>
      </w:r>
      <w:r w:rsidR="008A29EF">
        <w:rPr>
          <w:rFonts w:ascii="Helvetica" w:eastAsia="Helvetica" w:hAnsi="Helvetica" w:cs="Calibri"/>
          <w:color w:val="2B2727"/>
          <w:sz w:val="22"/>
          <w:szCs w:val="22"/>
        </w:rPr>
        <w:t>You can p</w:t>
      </w:r>
      <w:r w:rsidRPr="009831E8">
        <w:rPr>
          <w:rFonts w:ascii="Helvetica" w:eastAsia="Helvetica" w:hAnsi="Helvetica" w:cs="Calibri"/>
          <w:color w:val="2B2727"/>
          <w:sz w:val="22"/>
          <w:szCs w:val="22"/>
        </w:rPr>
        <w:t xml:space="preserve">urchase 10 </w:t>
      </w:r>
      <w:r w:rsidR="00885895">
        <w:rPr>
          <w:rFonts w:ascii="Helvetica" w:eastAsia="Helvetica" w:hAnsi="Helvetica" w:cs="Calibri"/>
          <w:color w:val="2B2727"/>
          <w:sz w:val="22"/>
          <w:szCs w:val="22"/>
        </w:rPr>
        <w:t xml:space="preserve">copies </w:t>
      </w:r>
      <w:r w:rsidRPr="009831E8">
        <w:rPr>
          <w:rFonts w:ascii="Helvetica" w:eastAsia="Helvetica" w:hAnsi="Helvetica" w:cs="Calibri"/>
          <w:color w:val="2B2727"/>
          <w:sz w:val="22"/>
          <w:szCs w:val="22"/>
        </w:rPr>
        <w:t xml:space="preserve">for </w:t>
      </w:r>
      <w:r w:rsidR="00885895">
        <w:rPr>
          <w:rFonts w:ascii="Helvetica" w:eastAsia="Helvetica" w:hAnsi="Helvetica" w:cs="Calibri"/>
          <w:color w:val="2B2727"/>
          <w:sz w:val="22"/>
          <w:szCs w:val="22"/>
        </w:rPr>
        <w:t xml:space="preserve">only </w:t>
      </w:r>
      <w:r w:rsidRPr="009831E8">
        <w:rPr>
          <w:rFonts w:ascii="Helvetica" w:eastAsia="Helvetica" w:hAnsi="Helvetica" w:cs="Calibri"/>
          <w:color w:val="2B2727"/>
          <w:sz w:val="22"/>
          <w:szCs w:val="22"/>
        </w:rPr>
        <w:t>$5 at t</w:t>
      </w:r>
      <w:r w:rsidR="00326C6C">
        <w:rPr>
          <w:rFonts w:ascii="Helvetica" w:eastAsia="Helvetica" w:hAnsi="Helvetica" w:cs="Calibri"/>
          <w:color w:val="2B2727"/>
          <w:sz w:val="22"/>
          <w:szCs w:val="22"/>
        </w:rPr>
        <w:t>fl</w:t>
      </w:r>
      <w:r w:rsidRPr="009831E8">
        <w:rPr>
          <w:rFonts w:ascii="Helvetica" w:eastAsia="Helvetica" w:hAnsi="Helvetica" w:cs="Calibri"/>
          <w:color w:val="2B2727"/>
          <w:sz w:val="22"/>
          <w:szCs w:val="22"/>
        </w:rPr>
        <w:t>.org/</w:t>
      </w:r>
      <w:proofErr w:type="spellStart"/>
      <w:r w:rsidR="00326C6C">
        <w:rPr>
          <w:rFonts w:ascii="Helvetica" w:eastAsia="Helvetica" w:hAnsi="Helvetica" w:cs="Calibri"/>
          <w:color w:val="2B2727"/>
          <w:sz w:val="22"/>
          <w:szCs w:val="22"/>
        </w:rPr>
        <w:t>storybooklet</w:t>
      </w:r>
      <w:proofErr w:type="spellEnd"/>
      <w:r w:rsidRPr="009831E8">
        <w:rPr>
          <w:rFonts w:ascii="Helvetica" w:eastAsia="Helvetica" w:hAnsi="Helvetica" w:cs="Calibri"/>
          <w:color w:val="2B2727"/>
          <w:sz w:val="22"/>
          <w:szCs w:val="22"/>
        </w:rPr>
        <w:t xml:space="preserve"> </w:t>
      </w:r>
    </w:p>
    <w:p w14:paraId="3089BCAF" w14:textId="77777777" w:rsidR="00376A75" w:rsidRPr="009831E8" w:rsidRDefault="00376A75">
      <w:pPr>
        <w:rPr>
          <w:rFonts w:ascii="Helvetica" w:hAnsi="Helvetica" w:cs="Calibri"/>
        </w:rPr>
      </w:pPr>
    </w:p>
    <w:sectPr w:rsidR="00376A75" w:rsidRPr="009831E8" w:rsidSect="009831E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1E8"/>
    <w:rsid w:val="0019341A"/>
    <w:rsid w:val="002B0B18"/>
    <w:rsid w:val="00326C6C"/>
    <w:rsid w:val="00347269"/>
    <w:rsid w:val="00376A75"/>
    <w:rsid w:val="00550D5E"/>
    <w:rsid w:val="006A597B"/>
    <w:rsid w:val="00744ABE"/>
    <w:rsid w:val="00885895"/>
    <w:rsid w:val="008A29EF"/>
    <w:rsid w:val="009831E8"/>
    <w:rsid w:val="00AF603E"/>
    <w:rsid w:val="00B21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016963"/>
  <w15:chartTrackingRefBased/>
  <w15:docId w15:val="{0EAE404B-CA7D-4249-BAC6-72B3B3F75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1E8"/>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9831E8"/>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831E8"/>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831E8"/>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831E8"/>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9831E8"/>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9831E8"/>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9831E8"/>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9831E8"/>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9831E8"/>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31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831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31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31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31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31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31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31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31E8"/>
    <w:rPr>
      <w:rFonts w:eastAsiaTheme="majorEastAsia" w:cstheme="majorBidi"/>
      <w:color w:val="272727" w:themeColor="text1" w:themeTint="D8"/>
    </w:rPr>
  </w:style>
  <w:style w:type="paragraph" w:styleId="Title">
    <w:name w:val="Title"/>
    <w:basedOn w:val="Normal"/>
    <w:next w:val="Normal"/>
    <w:link w:val="TitleChar"/>
    <w:uiPriority w:val="10"/>
    <w:qFormat/>
    <w:rsid w:val="009831E8"/>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831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31E8"/>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9831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31E8"/>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9831E8"/>
    <w:rPr>
      <w:i/>
      <w:iCs/>
      <w:color w:val="404040" w:themeColor="text1" w:themeTint="BF"/>
    </w:rPr>
  </w:style>
  <w:style w:type="paragraph" w:styleId="ListParagraph">
    <w:name w:val="List Paragraph"/>
    <w:basedOn w:val="Normal"/>
    <w:uiPriority w:val="34"/>
    <w:qFormat/>
    <w:rsid w:val="009831E8"/>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9831E8"/>
    <w:rPr>
      <w:i/>
      <w:iCs/>
      <w:color w:val="0F4761" w:themeColor="accent1" w:themeShade="BF"/>
    </w:rPr>
  </w:style>
  <w:style w:type="paragraph" w:styleId="IntenseQuote">
    <w:name w:val="Intense Quote"/>
    <w:basedOn w:val="Normal"/>
    <w:next w:val="Normal"/>
    <w:link w:val="IntenseQuoteChar"/>
    <w:uiPriority w:val="30"/>
    <w:qFormat/>
    <w:rsid w:val="009831E8"/>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9831E8"/>
    <w:rPr>
      <w:i/>
      <w:iCs/>
      <w:color w:val="0F4761" w:themeColor="accent1" w:themeShade="BF"/>
    </w:rPr>
  </w:style>
  <w:style w:type="character" w:styleId="IntenseReference">
    <w:name w:val="Intense Reference"/>
    <w:basedOn w:val="DefaultParagraphFont"/>
    <w:uiPriority w:val="32"/>
    <w:qFormat/>
    <w:rsid w:val="009831E8"/>
    <w:rPr>
      <w:b/>
      <w:bCs/>
      <w:smallCaps/>
      <w:color w:val="0F4761" w:themeColor="accent1" w:themeShade="BF"/>
      <w:spacing w:val="5"/>
    </w:rPr>
  </w:style>
  <w:style w:type="character" w:styleId="Hyperlink">
    <w:name w:val="Hyperlink"/>
    <w:basedOn w:val="DefaultParagraphFont"/>
    <w:uiPriority w:val="99"/>
    <w:unhideWhenUsed/>
    <w:rsid w:val="009831E8"/>
    <w:rPr>
      <w:color w:val="467886"/>
      <w:u w:val="single"/>
    </w:rPr>
  </w:style>
  <w:style w:type="paragraph" w:styleId="NormalWeb">
    <w:name w:val="Normal (Web)"/>
    <w:basedOn w:val="Normal"/>
    <w:uiPriority w:val="99"/>
    <w:semiHidden/>
    <w:unhideWhenUsed/>
    <w:rsid w:val="009831E8"/>
    <w:pPr>
      <w:spacing w:before="100" w:beforeAutospacing="1" w:after="100" w:afterAutospacing="1" w:line="240" w:lineRule="auto"/>
    </w:pPr>
    <w:rPr>
      <w:rFonts w:ascii="Times New Roman" w:eastAsia="Times New Roman" w:hAnsi="Times New Roman" w:cs="Times New Roman"/>
      <w:lang w:eastAsia="en-US"/>
    </w:rPr>
  </w:style>
  <w:style w:type="character" w:styleId="Emphasis">
    <w:name w:val="Emphasis"/>
    <w:basedOn w:val="DefaultParagraphFont"/>
    <w:uiPriority w:val="20"/>
    <w:qFormat/>
    <w:rsid w:val="009831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store/products/books-and-booklets/the-story-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211</Words>
  <Characters>1063</Characters>
  <Application>Microsoft Office Word</Application>
  <DocSecurity>0</DocSecurity>
  <Lines>25</Lines>
  <Paragraphs>11</Paragraphs>
  <ScaleCrop>false</ScaleCrop>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4</cp:revision>
  <dcterms:created xsi:type="dcterms:W3CDTF">2025-03-24T19:08:00Z</dcterms:created>
  <dcterms:modified xsi:type="dcterms:W3CDTF">2025-03-25T13:59:00Z</dcterms:modified>
</cp:coreProperties>
</file>